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160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60"/>
      </w:tblGrid>
      <w:tr w:rsidR="008E03FC" w:rsidRPr="008E03FC" w:rsidTr="008E03FC">
        <w:trPr>
          <w:trHeight w:val="744"/>
        </w:trPr>
        <w:tc>
          <w:tcPr>
            <w:tcW w:w="16160" w:type="dxa"/>
          </w:tcPr>
          <w:p w:rsidR="008E03FC" w:rsidRPr="008E03FC" w:rsidRDefault="008E03FC" w:rsidP="008E03FC">
            <w:pPr>
              <w:spacing w:line="240" w:lineRule="auto"/>
              <w:ind w:firstLine="9810"/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</w:pPr>
            <w:bookmarkStart w:id="0" w:name="_Hlk88726600"/>
            <w:r w:rsidRPr="008E03FC"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  <w:t xml:space="preserve">Додаток </w:t>
            </w:r>
          </w:p>
          <w:p w:rsidR="008E03FC" w:rsidRPr="008E03FC" w:rsidRDefault="008E03FC" w:rsidP="008E03FC">
            <w:pPr>
              <w:spacing w:line="240" w:lineRule="auto"/>
              <w:ind w:firstLine="9810"/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</w:pPr>
            <w:r w:rsidRPr="008E03FC"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  <w:t xml:space="preserve">до рішення Обухівської міської ради Київської області </w:t>
            </w:r>
          </w:p>
          <w:p w:rsidR="008E03FC" w:rsidRPr="008E03FC" w:rsidRDefault="00FD297C" w:rsidP="008E03FC">
            <w:pPr>
              <w:spacing w:line="240" w:lineRule="auto"/>
              <w:ind w:firstLine="9810"/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  <w:t>від 09.07. 2026 року № 2309</w:t>
            </w:r>
            <w:bookmarkStart w:id="1" w:name="_GoBack"/>
            <w:bookmarkEnd w:id="1"/>
            <w:r w:rsidR="008E03FC" w:rsidRPr="008E03FC"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  <w:t>-97-</w:t>
            </w:r>
            <w:r w:rsidR="008E03FC" w:rsidRPr="008E03FC">
              <w:rPr>
                <w:rFonts w:ascii="Times New Roman" w:eastAsiaTheme="minorEastAsia" w:hAnsi="Times New Roman" w:cs="Times New Roman"/>
                <w:bCs/>
                <w:color w:val="000000" w:themeColor="text1"/>
                <w:lang w:val="en-US"/>
              </w:rPr>
              <w:t>VIII</w:t>
            </w:r>
          </w:p>
          <w:p w:rsidR="008E03FC" w:rsidRPr="008E03FC" w:rsidRDefault="008E03FC" w:rsidP="008E03FC">
            <w:pPr>
              <w:spacing w:line="240" w:lineRule="auto"/>
              <w:ind w:firstLine="981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</w:pPr>
          </w:p>
          <w:p w:rsidR="008E03FC" w:rsidRPr="008E03FC" w:rsidRDefault="008E03FC" w:rsidP="008E03FC">
            <w:pPr>
              <w:spacing w:line="240" w:lineRule="auto"/>
              <w:ind w:firstLine="9810"/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</w:pPr>
            <w:r w:rsidRPr="008E03FC"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  <w:t xml:space="preserve">Додаток (зі зімнами та доповненнями)до </w:t>
            </w:r>
            <w:bookmarkStart w:id="2" w:name="_Hlk85638863"/>
            <w:r w:rsidRPr="008E03FC"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  <w:t xml:space="preserve">Комплексної Програми </w:t>
            </w:r>
          </w:p>
          <w:p w:rsidR="008E03FC" w:rsidRPr="008E03FC" w:rsidRDefault="008E03FC" w:rsidP="008E03FC">
            <w:pPr>
              <w:spacing w:line="240" w:lineRule="auto"/>
              <w:ind w:firstLine="9810"/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</w:pPr>
            <w:r w:rsidRPr="008E03FC"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  <w:t xml:space="preserve">підтримки сім’ї та забезпечення прав дітей «Назустріч дітям» </w:t>
            </w:r>
          </w:p>
          <w:p w:rsidR="008E03FC" w:rsidRPr="008E03FC" w:rsidRDefault="008E03FC" w:rsidP="008E03FC">
            <w:pPr>
              <w:spacing w:line="240" w:lineRule="auto"/>
              <w:ind w:firstLine="9810"/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</w:pPr>
            <w:r w:rsidRPr="008E03FC"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  <w:t>на території Обухівської міської територіальної громади</w:t>
            </w:r>
          </w:p>
          <w:p w:rsidR="008E03FC" w:rsidRPr="008E03FC" w:rsidRDefault="008E03FC" w:rsidP="008E03FC">
            <w:pPr>
              <w:spacing w:line="240" w:lineRule="auto"/>
              <w:ind w:firstLine="9810"/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</w:pPr>
            <w:r w:rsidRPr="008E03FC">
              <w:rPr>
                <w:rFonts w:ascii="Times New Roman" w:eastAsiaTheme="minorEastAsia" w:hAnsi="Times New Roman" w:cs="Times New Roman"/>
                <w:bCs/>
                <w:color w:val="000000" w:themeColor="text1"/>
              </w:rPr>
              <w:t>Обухівського району Київської області на 2026-2028 роки</w:t>
            </w:r>
            <w:bookmarkEnd w:id="2"/>
          </w:p>
          <w:p w:rsidR="008E03FC" w:rsidRPr="008E03FC" w:rsidRDefault="008E03FC" w:rsidP="008E03FC">
            <w:pPr>
              <w:spacing w:line="240" w:lineRule="auto"/>
              <w:rPr>
                <w:rFonts w:eastAsiaTheme="minorEastAsia"/>
                <w:bCs/>
                <w:color w:val="000000" w:themeColor="text1"/>
              </w:rPr>
            </w:pPr>
          </w:p>
        </w:tc>
      </w:tr>
    </w:tbl>
    <w:p w:rsidR="003B2061" w:rsidRPr="008E03FC" w:rsidRDefault="003B2061" w:rsidP="003B2061">
      <w:pPr>
        <w:spacing w:after="200" w:line="276" w:lineRule="auto"/>
        <w:jc w:val="center"/>
        <w:rPr>
          <w:rFonts w:eastAsiaTheme="minorEastAsia"/>
          <w:b/>
          <w:bCs/>
          <w:color w:val="000000" w:themeColor="text1"/>
          <w:sz w:val="28"/>
          <w:szCs w:val="28"/>
          <w:lang w:eastAsia="uk-UA"/>
        </w:rPr>
      </w:pPr>
      <w:r w:rsidRPr="008E03FC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>КОШТОРИ</w:t>
      </w:r>
      <w:r w:rsidRPr="008E03FC">
        <w:rPr>
          <w:rFonts w:eastAsiaTheme="minorEastAsia"/>
          <w:b/>
          <w:bCs/>
          <w:color w:val="000000" w:themeColor="text1"/>
          <w:sz w:val="28"/>
          <w:szCs w:val="28"/>
          <w:lang w:eastAsia="uk-UA"/>
        </w:rPr>
        <w:t>С</w:t>
      </w:r>
    </w:p>
    <w:p w:rsidR="003B2061" w:rsidRPr="008E03FC" w:rsidRDefault="003B2061" w:rsidP="003B206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8E03FC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Заходів та потреби у фінансуванні </w:t>
      </w:r>
    </w:p>
    <w:p w:rsidR="003B2061" w:rsidRPr="008E03FC" w:rsidRDefault="003B2061" w:rsidP="003B206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8E03FC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Комплексної Програми підтримки сім’ї та забезпечення прав дітей </w:t>
      </w:r>
    </w:p>
    <w:p w:rsidR="003B2061" w:rsidRPr="008E03FC" w:rsidRDefault="003B2061" w:rsidP="003B206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8E03FC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>«</w:t>
      </w:r>
      <w:r w:rsidRPr="008E03FC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lang w:eastAsia="uk-UA"/>
        </w:rPr>
        <w:t xml:space="preserve">Назустріч дітям» </w:t>
      </w:r>
      <w:r w:rsidRPr="008E03FC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на території Обухівської міської територіальної громади </w:t>
      </w:r>
    </w:p>
    <w:p w:rsidR="003B2061" w:rsidRPr="008E03FC" w:rsidRDefault="003B2061" w:rsidP="003B2061">
      <w:pPr>
        <w:spacing w:after="0" w:line="240" w:lineRule="auto"/>
        <w:jc w:val="center"/>
        <w:rPr>
          <w:rFonts w:eastAsiaTheme="minorEastAsia"/>
          <w:color w:val="000000" w:themeColor="text1"/>
          <w:sz w:val="28"/>
          <w:szCs w:val="28"/>
          <w:lang w:eastAsia="uk-UA"/>
        </w:rPr>
      </w:pPr>
      <w:r w:rsidRPr="008E03FC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>Обухівського району Київської області на 2026 – 2028 роки</w:t>
      </w:r>
      <w:bookmarkEnd w:id="0"/>
      <w:r w:rsidRPr="008E03FC">
        <w:rPr>
          <w:rFonts w:eastAsiaTheme="minorEastAsia"/>
          <w:color w:val="000000" w:themeColor="text1"/>
          <w:sz w:val="28"/>
          <w:szCs w:val="28"/>
          <w:lang w:eastAsia="uk-UA"/>
        </w:rPr>
        <w:t xml:space="preserve">, </w:t>
      </w:r>
    </w:p>
    <w:p w:rsidR="003B2061" w:rsidRPr="008E03FC" w:rsidRDefault="003B2061" w:rsidP="003B206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>на 2026 рік</w:t>
      </w:r>
    </w:p>
    <w:p w:rsidR="003B2061" w:rsidRPr="008E03FC" w:rsidRDefault="003B2061" w:rsidP="003B206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</w:p>
    <w:tbl>
      <w:tblPr>
        <w:tblStyle w:val="a3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6095"/>
        <w:gridCol w:w="1701"/>
        <w:gridCol w:w="1701"/>
        <w:gridCol w:w="1843"/>
      </w:tblGrid>
      <w:tr w:rsidR="008E03FC" w:rsidRPr="008E03FC" w:rsidTr="003B206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8E03FC">
              <w:rPr>
                <w:rFonts w:ascii="Times New Roman" w:eastAsiaTheme="minorEastAsia" w:hAnsi="Times New Roman"/>
                <w:bCs/>
                <w:color w:val="000000" w:themeColor="text1"/>
              </w:rPr>
              <w:t>№</w:t>
            </w:r>
          </w:p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8E03FC">
              <w:rPr>
                <w:rFonts w:ascii="Times New Roman" w:eastAsiaTheme="minorEastAsia" w:hAnsi="Times New Roman"/>
                <w:bCs/>
                <w:color w:val="000000" w:themeColor="text1"/>
              </w:rPr>
              <w:t>з/п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keepNext/>
              <w:spacing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</w:pPr>
            <w:r w:rsidRPr="008E03F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Назва напряму діяльності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8E03FC">
              <w:rPr>
                <w:rFonts w:ascii="Times New Roman" w:eastAsiaTheme="minorEastAsia" w:hAnsi="Times New Roman"/>
                <w:bCs/>
                <w:color w:val="000000" w:themeColor="text1"/>
              </w:rPr>
              <w:t>Перелік заходів Програми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8E03FC">
              <w:rPr>
                <w:rFonts w:ascii="Times New Roman" w:eastAsiaTheme="minorEastAsia" w:hAnsi="Times New Roman"/>
                <w:bCs/>
                <w:color w:val="000000" w:themeColor="text1"/>
              </w:rPr>
              <w:t xml:space="preserve">Потреба у фінансуванні </w:t>
            </w:r>
          </w:p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8E03FC">
              <w:rPr>
                <w:rFonts w:ascii="Times New Roman" w:eastAsiaTheme="minorEastAsia" w:hAnsi="Times New Roman"/>
                <w:bCs/>
                <w:color w:val="000000" w:themeColor="text1"/>
              </w:rPr>
              <w:t>(грн.)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</w:pPr>
            <w:r w:rsidRPr="008E03FC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>в т. ч.: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E03F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</w:rPr>
              <w:t>Передбачено на 2026 рік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Pr="008E03FC" w:rsidRDefault="003B2061" w:rsidP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E03F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</w:rPr>
              <w:t>Внесено зміни на 2026 рік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Pr="008E03FC" w:rsidRDefault="003B2061" w:rsidP="003B2061">
            <w:pPr>
              <w:spacing w:line="240" w:lineRule="auto"/>
              <w:rPr>
                <w:rFonts w:eastAsiaTheme="minorEastAsia"/>
                <w:color w:val="000000" w:themeColor="text1"/>
              </w:rPr>
            </w:pPr>
            <w:r w:rsidRPr="008E03FC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Передбачено зі змінами </w:t>
            </w:r>
            <w:r w:rsidR="003E4AE9" w:rsidRPr="008E03FC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на </w:t>
            </w:r>
            <w:r w:rsidRPr="008E03FC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>2026 рік</w:t>
            </w:r>
          </w:p>
        </w:tc>
      </w:tr>
      <w:tr w:rsidR="008E03FC" w:rsidRPr="008E03FC" w:rsidTr="003B20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 xml:space="preserve">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 xml:space="preserve">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8E03FC" w:rsidRPr="008E03FC" w:rsidTr="003B206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3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Утвердження в суспільстві сімейних цінностей, виховання відповідального батьківства, запобігання сімейному неблагополуччю, насильству в сім’ї та соціальному сирітству, забезпечення безпечного та змістовного оздоровлення та відпочинку дітей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Відзначення в громаді Дня захисту дітей (іграшки)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70 000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70 000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Відзначення в громаді Дня сім’ї, Дня матері та Дня родини (квіти у горщиках)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70 000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70 000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Проведення тематичної акції «З любов'ю до дітей» в рамках профілактичного заходу - рейду «Урок» (дитячі рюкзаки)</w:t>
            </w:r>
          </w:p>
          <w:p w:rsidR="003B2061" w:rsidRPr="008E03FC" w:rsidRDefault="003B2061">
            <w:pPr>
              <w:tabs>
                <w:tab w:val="left" w:pos="409"/>
              </w:tabs>
              <w:spacing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70 000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70 000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Проведення правової гри брейн-ринг «Підліток і право» (призи)</w:t>
            </w:r>
          </w:p>
          <w:p w:rsidR="003B2061" w:rsidRPr="008E03FC" w:rsidRDefault="003B2061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70 000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70 000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Придбання новорічних подарунків для дітей-сиріт, дітей позбавлених батьківського піклування, дітей, які перебувають в складних життєвих обставинах, </w:t>
            </w: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lastRenderedPageBreak/>
              <w:t>дітей, батьки яких загинули, зникли безвісти під час виконання військових обов</w:t>
            </w: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br w:type="column"/>
              <w:t>’язків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lastRenderedPageBreak/>
              <w:t>150 000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150 000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Проведення новорічно-різдвяної вистави для дітей (2 вистави)</w:t>
            </w:r>
          </w:p>
          <w:p w:rsidR="003B2061" w:rsidRPr="008E03FC" w:rsidRDefault="003B2061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98 525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98 525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Проведення семінарів, тренінгів для дітей з метою формування життєвих навичок безпечної поведінки щодо профілактики шкільного булінгу, жорстокого поводженю з дітьми, формування здорового способу життя (послуги психологів, лекторів).</w:t>
            </w:r>
          </w:p>
          <w:p w:rsidR="003B2061" w:rsidRPr="008E03FC" w:rsidRDefault="003B2061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45 000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45 000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Проведення оздоровлення та відпочинку дітей, які потребують особливої соціальної уваги та підтримки відповідно до ЗУ «Про оздоровлення та відпочинок дітей» </w:t>
            </w:r>
          </w:p>
          <w:p w:rsidR="003B2061" w:rsidRPr="008E03FC" w:rsidRDefault="003B2061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8E03FC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  <w:t>путівки 150 дітей)</w:t>
            </w:r>
          </w:p>
          <w:p w:rsidR="003B2061" w:rsidRPr="008E03FC" w:rsidRDefault="003B2061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 w:rsidP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2 900 000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- 191 000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2 709 000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 w:rsidP="00061307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Забезпечення транспортними послугами дітей, які направляються на відпочинок, оздоровлення, для участі в інших заходах</w:t>
            </w:r>
          </w:p>
          <w:p w:rsidR="003B2061" w:rsidRPr="008E03FC" w:rsidRDefault="003B2061">
            <w:pPr>
              <w:tabs>
                <w:tab w:val="left" w:pos="409"/>
              </w:tabs>
              <w:spacing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40 000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40 000</w:t>
            </w:r>
          </w:p>
        </w:tc>
      </w:tr>
      <w:tr w:rsidR="008E03FC" w:rsidRPr="008E03FC" w:rsidTr="003B206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3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Забезпечення  комплексної підтримки сімей, які опинилися у складних життєвих обставинах</w:t>
            </w:r>
          </w:p>
          <w:p w:rsidR="003B2061" w:rsidRPr="008E03FC" w:rsidRDefault="003B2061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3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tabs>
                <w:tab w:val="left" w:pos="409"/>
              </w:tabs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2.1. Вшанування та привітання сімей загиблих військовослужбовців, учасників бойових дій АТО, ООС, повномасштабного вторгнення в Україні, сім’ї загиблого героя Небесної сотні з Великоднем (</w:t>
            </w:r>
            <w:r w:rsidRPr="008E03FC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  <w:t>продуктові набори, 235 сімей по 2500 грн)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587 500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587 500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>
            <w:pPr>
              <w:tabs>
                <w:tab w:val="left" w:pos="409"/>
              </w:tabs>
              <w:spacing w:line="24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2.2 Вшанування та привітання сімей загиблих військовослужбовців, учасників бойових дій АТО, ООС, повномасштабного вторгнення в Україні, сім’ї загиблого героя Небесної сотні з новорічно-різдвяними святами (</w:t>
            </w:r>
            <w:r w:rsidRPr="008E03FC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  <w:t>новорічні подарунки, сімей з дітьми – 235)</w:t>
            </w:r>
          </w:p>
          <w:p w:rsidR="003B2061" w:rsidRPr="008E03FC" w:rsidRDefault="003B2061">
            <w:pPr>
              <w:tabs>
                <w:tab w:val="left" w:pos="409"/>
              </w:tabs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520 775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 w:rsidP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520 775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2.3 Соціальна підтримка сімей патронатного вихователя, дитячих будинків сімейного типу, прийомних сімей, що є в громаді для своєчасного </w:t>
            </w:r>
            <w:r w:rsidRPr="008E03FC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забезпечення догляду, виховання та реабілітації дітей в даних родинах (4 родини).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200 000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200 000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2.4 Замовлення та придбання посвідчень батьків багатодітної сім’ї та посвідчень дитини багатодітної сім’ї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90 000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90 000</w:t>
            </w:r>
          </w:p>
        </w:tc>
      </w:tr>
      <w:tr w:rsidR="008E03FC" w:rsidRPr="008E03FC" w:rsidTr="003B20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 w:rsidP="003E4AE9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2.5 Прийом та соціальна підтримка делегації дітей </w:t>
            </w:r>
            <w:r w:rsidR="003E4AE9" w:rsidRPr="008E03FC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і</w:t>
            </w:r>
            <w:r w:rsidRPr="008E03FC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з </w:t>
            </w:r>
            <w:r w:rsidR="003E4AE9" w:rsidRPr="008E03FC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Зеленодольської міської територіальної громади Дніпропетровської області в рамках меморандуму про співробітництво територіальних громад у форматі партнерства, </w:t>
            </w:r>
            <w:r w:rsidRPr="008E03FC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 саме: харчування дітей під час їх перебування на території Обухівської міської територіальної громади.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+ 15 000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15 000</w:t>
            </w:r>
          </w:p>
        </w:tc>
      </w:tr>
      <w:tr w:rsidR="008E03FC" w:rsidRPr="008E03FC" w:rsidTr="003B206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03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Всебічне забезпечення конституційних прав та законних інтересів дітей-сиріт, дітей, позбавлених батьківського піклування, та осіб з їх числа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3.1 </w:t>
            </w:r>
            <w:r w:rsidRPr="008E03F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Надання матеріальної допомоги на придбання шкільного одягу, взуття, шкільного приладдя для дітей-сиріт та дітей, позбавлених батьківського піклування, які є учнями загальноосвітніх закладів Обухівської міської ТГ.</w:t>
            </w:r>
          </w:p>
          <w:p w:rsidR="003B2061" w:rsidRPr="008E03FC" w:rsidRDefault="003B2061">
            <w:pPr>
              <w:spacing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(</w:t>
            </w:r>
            <w:r w:rsidRPr="008E03FC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45 дітей по 10 000 грн.</w:t>
            </w:r>
            <w:r w:rsidRPr="008E03F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450 000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450 000</w:t>
            </w:r>
          </w:p>
        </w:tc>
      </w:tr>
      <w:tr w:rsidR="008E03FC" w:rsidRPr="008E03FC" w:rsidTr="003B2061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3.2 </w:t>
            </w:r>
            <w:r w:rsidRPr="008E03F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Надання одноразової матеріальної допомоги дітям-сиротам і дітям, позбавленим батьківського піклування, після досягнення ними 18-річного віку, з урахуванням вимог чинного законодавства при розрахунку суми виплати на одну дитину, а саме:</w:t>
            </w:r>
          </w:p>
          <w:p w:rsidR="003B2061" w:rsidRPr="008E03FC" w:rsidRDefault="003B2061">
            <w:pPr>
              <w:spacing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- ПКМУ від 25.08.2005 № 823;</w:t>
            </w:r>
          </w:p>
          <w:p w:rsidR="003B2061" w:rsidRPr="008E03FC" w:rsidRDefault="003B2061">
            <w:pPr>
              <w:spacing w:line="240" w:lineRule="auto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- ЗУ від 13.01.2004 № 2342 </w:t>
            </w:r>
            <w:r w:rsidRPr="008E03F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8E03F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(стаття 8);</w:t>
            </w:r>
          </w:p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- ПКМУ від 05.04.1994 № 226 (пункт 13 підпункти 4,5).</w:t>
            </w:r>
          </w:p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(16 дітей по 23 600 грн.)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377 600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44557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377 600</w:t>
            </w:r>
          </w:p>
        </w:tc>
      </w:tr>
      <w:tr w:rsidR="008E03FC" w:rsidRPr="008E03FC" w:rsidTr="003B206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E03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ВСЬОГО тис. грн: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1" w:rsidRPr="008E03FC" w:rsidRDefault="003B2061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3B2061" w:rsidP="0044557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5 </w:t>
            </w:r>
            <w:r w:rsidR="0044557A" w:rsidRPr="008E03FC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739</w:t>
            </w:r>
            <w:r w:rsidRPr="008E03FC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 xml:space="preserve"> 400,0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44557A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- 176 000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061" w:rsidRPr="008E03FC" w:rsidRDefault="0044557A">
            <w:pPr>
              <w:spacing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8E03FC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</w:rPr>
              <w:t>5 563 400,0</w:t>
            </w:r>
          </w:p>
        </w:tc>
      </w:tr>
    </w:tbl>
    <w:p w:rsidR="003B2061" w:rsidRPr="008E03FC" w:rsidRDefault="003B2061" w:rsidP="003B2061">
      <w:pPr>
        <w:tabs>
          <w:tab w:val="left" w:pos="7088"/>
          <w:tab w:val="left" w:pos="11907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</w:pPr>
    </w:p>
    <w:p w:rsidR="003B2061" w:rsidRPr="008E03FC" w:rsidRDefault="003B2061" w:rsidP="003B2061">
      <w:pPr>
        <w:tabs>
          <w:tab w:val="left" w:pos="7088"/>
          <w:tab w:val="left" w:pos="11907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</w:pPr>
    </w:p>
    <w:p w:rsidR="003B2061" w:rsidRPr="008E03FC" w:rsidRDefault="003B2061" w:rsidP="003B2061">
      <w:pPr>
        <w:tabs>
          <w:tab w:val="left" w:pos="7088"/>
          <w:tab w:val="left" w:pos="11907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uk-UA"/>
        </w:rPr>
      </w:pPr>
      <w:r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 xml:space="preserve">Начальник служби </w:t>
      </w:r>
    </w:p>
    <w:p w:rsidR="003B2061" w:rsidRPr="008E03FC" w:rsidRDefault="003B2061" w:rsidP="003B206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>у справах дітей та сім’ї</w:t>
      </w:r>
      <w:r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ab/>
      </w:r>
      <w:r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ab/>
      </w:r>
      <w:r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ab/>
      </w:r>
      <w:r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ab/>
      </w:r>
      <w:r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ab/>
      </w:r>
      <w:r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ab/>
        <w:t xml:space="preserve">     </w:t>
      </w:r>
      <w:r w:rsidR="00051BA8"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ab/>
      </w:r>
      <w:r w:rsidR="00051BA8"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ab/>
      </w:r>
      <w:r w:rsidR="00051BA8"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ab/>
      </w:r>
      <w:r w:rsidR="00051BA8"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ab/>
      </w:r>
      <w:r w:rsidR="00051BA8"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ab/>
      </w:r>
      <w:r w:rsidR="00051BA8"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ab/>
      </w:r>
      <w:r w:rsidR="00051BA8"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ab/>
      </w:r>
      <w:r w:rsid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en-US" w:eastAsia="uk-UA"/>
        </w:rPr>
        <w:t xml:space="preserve">      </w:t>
      </w:r>
      <w:r w:rsidRPr="008E03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uk-UA"/>
        </w:rPr>
        <w:t xml:space="preserve"> Юлія ЖЕВАГА</w:t>
      </w:r>
    </w:p>
    <w:p w:rsidR="003B2061" w:rsidRPr="008E03FC" w:rsidRDefault="003B2061" w:rsidP="003B2061">
      <w:pPr>
        <w:rPr>
          <w:color w:val="000000" w:themeColor="text1"/>
        </w:rPr>
      </w:pPr>
    </w:p>
    <w:p w:rsidR="00C203EA" w:rsidRPr="008E03FC" w:rsidRDefault="00C203EA">
      <w:pPr>
        <w:rPr>
          <w:color w:val="000000" w:themeColor="text1"/>
        </w:rPr>
      </w:pPr>
    </w:p>
    <w:sectPr w:rsidR="00C203EA" w:rsidRPr="008E03FC" w:rsidSect="008E03FC">
      <w:pgSz w:w="16838" w:h="11906" w:orient="landscape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E7E37"/>
    <w:multiLevelType w:val="multilevel"/>
    <w:tmpl w:val="34DC49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45F"/>
    <w:rsid w:val="0001645F"/>
    <w:rsid w:val="00051BA8"/>
    <w:rsid w:val="003608AA"/>
    <w:rsid w:val="003B2061"/>
    <w:rsid w:val="003E4AE9"/>
    <w:rsid w:val="0044557A"/>
    <w:rsid w:val="008E03FC"/>
    <w:rsid w:val="00C203EA"/>
    <w:rsid w:val="00FD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DDC3A-7D95-4B85-B3B4-9D0D17F8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06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206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0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2954</Words>
  <Characters>1684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user22</cp:lastModifiedBy>
  <cp:revision>4</cp:revision>
  <dcterms:created xsi:type="dcterms:W3CDTF">2026-07-07T06:50:00Z</dcterms:created>
  <dcterms:modified xsi:type="dcterms:W3CDTF">2026-07-07T08:45:00Z</dcterms:modified>
</cp:coreProperties>
</file>